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jc w:val="lef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pPr>
        <w:keepNext w:val="0"/>
        <w:keepLines w:val="0"/>
        <w:pageBreakBefore w:val="0"/>
        <w:widowControl w:val="0"/>
        <w:kinsoku/>
        <w:wordWrap/>
        <w:overflowPunct w:val="0"/>
        <w:topLinePunct w:val="0"/>
        <w:autoSpaceDE w:val="0"/>
        <w:autoSpaceDN w:val="0"/>
        <w:bidi w:val="0"/>
        <w:adjustRightInd w:val="0"/>
        <w:snapToGrid/>
        <w:spacing w:before="192" w:beforeLines="50" w:line="700" w:lineRule="exact"/>
        <w:ind w:right="0"/>
        <w:jc w:val="center"/>
        <w:textAlignment w:val="baseline"/>
        <w:rPr>
          <w:rFonts w:hint="eastAsia" w:ascii="方正小标宋简体" w:hAnsi="方正小标宋简体" w:eastAsia="方正小标宋简体" w:cs="方正小标宋简体"/>
          <w:bCs/>
          <w:sz w:val="44"/>
          <w:szCs w:val="32"/>
        </w:rPr>
      </w:pPr>
      <w:r>
        <w:rPr>
          <w:rFonts w:hint="eastAsia" w:ascii="方正小标宋简体" w:hAnsi="方正小标宋简体" w:eastAsia="方正小标宋简体" w:cs="方正小标宋简体"/>
          <w:bCs/>
          <w:sz w:val="44"/>
          <w:szCs w:val="32"/>
        </w:rPr>
        <w:t>2023年</w:t>
      </w:r>
      <w:bookmarkStart w:id="0" w:name="_GoBack"/>
      <w:bookmarkEnd w:id="0"/>
      <w:r>
        <w:rPr>
          <w:rFonts w:hint="eastAsia" w:ascii="方正小标宋简体" w:hAnsi="方正小标宋简体" w:eastAsia="方正小标宋简体" w:cs="方正小标宋简体"/>
          <w:bCs/>
          <w:sz w:val="44"/>
          <w:szCs w:val="32"/>
        </w:rPr>
        <w:t>“科创中国”系列榜单申报样表</w:t>
      </w:r>
    </w:p>
    <w:p>
      <w:pPr>
        <w:keepNext w:val="0"/>
        <w:keepLines w:val="0"/>
        <w:pageBreakBefore w:val="0"/>
        <w:widowControl w:val="0"/>
        <w:kinsoku/>
        <w:wordWrap/>
        <w:topLinePunct w:val="0"/>
        <w:bidi w:val="0"/>
        <w:spacing w:line="580" w:lineRule="exact"/>
        <w:ind w:right="320"/>
        <w:jc w:val="center"/>
        <w:rPr>
          <w:rFonts w:hint="eastAsia" w:ascii="楷体_GB2312" w:hAnsi="楷体_GB2312" w:eastAsia="楷体_GB2312" w:cs="楷体_GB2312"/>
          <w:bCs/>
          <w:sz w:val="28"/>
          <w:szCs w:val="28"/>
        </w:rPr>
      </w:pPr>
      <w:r>
        <w:rPr>
          <w:rFonts w:hint="eastAsia" w:ascii="楷体_GB2312" w:hAnsi="楷体_GB2312" w:eastAsia="楷体_GB2312" w:cs="楷体_GB2312"/>
          <w:spacing w:val="1"/>
          <w:w w:val="98"/>
          <w:kern w:val="0"/>
          <w:sz w:val="28"/>
          <w:szCs w:val="28"/>
          <w:fitText w:val="8540" w:id="1627679272"/>
        </w:rPr>
        <w:t>（以下表单仅为样表，请在“科创中国”平台完成各类榜单线上申报</w:t>
      </w:r>
      <w:r>
        <w:rPr>
          <w:rFonts w:hint="eastAsia" w:ascii="楷体_GB2312" w:hAnsi="楷体_GB2312" w:eastAsia="楷体_GB2312" w:cs="楷体_GB2312"/>
          <w:spacing w:val="0"/>
          <w:w w:val="98"/>
          <w:kern w:val="0"/>
          <w:sz w:val="28"/>
          <w:szCs w:val="28"/>
          <w:fitText w:val="8540" w:id="1627679272"/>
        </w:rPr>
        <w:t>）</w:t>
      </w:r>
    </w:p>
    <w:p>
      <w:pPr>
        <w:keepNext w:val="0"/>
        <w:keepLines w:val="0"/>
        <w:pageBreakBefore w:val="0"/>
        <w:widowControl w:val="0"/>
        <w:kinsoku/>
        <w:wordWrap/>
        <w:topLinePunct w:val="0"/>
        <w:bidi w:val="0"/>
        <w:spacing w:line="580" w:lineRule="exact"/>
        <w:ind w:right="320"/>
        <w:jc w:val="center"/>
        <w:rPr>
          <w:rFonts w:ascii="楷体" w:hAnsi="楷体" w:eastAsia="楷体"/>
          <w:sz w:val="28"/>
          <w:szCs w:val="28"/>
        </w:rPr>
      </w:pPr>
    </w:p>
    <w:tbl>
      <w:tblPr>
        <w:tblStyle w:val="4"/>
        <w:tblW w:w="8844" w:type="dxa"/>
        <w:jc w:val="center"/>
        <w:shd w:val="clear" w:color="auto" w:fill="FFFFFF"/>
        <w:tblLayout w:type="fixed"/>
        <w:tblCellMar>
          <w:top w:w="0" w:type="dxa"/>
          <w:left w:w="0" w:type="dxa"/>
          <w:bottom w:w="0" w:type="dxa"/>
          <w:right w:w="0" w:type="dxa"/>
        </w:tblCellMar>
      </w:tblPr>
      <w:tblGrid>
        <w:gridCol w:w="847"/>
        <w:gridCol w:w="1920"/>
        <w:gridCol w:w="2019"/>
        <w:gridCol w:w="1274"/>
        <w:gridCol w:w="2784"/>
      </w:tblGrid>
      <w:tr>
        <w:tblPrEx>
          <w:shd w:val="clear" w:color="auto" w:fill="FFFFFF"/>
          <w:tblCellMar>
            <w:top w:w="0" w:type="dxa"/>
            <w:left w:w="0" w:type="dxa"/>
            <w:bottom w:w="0" w:type="dxa"/>
            <w:right w:w="0" w:type="dxa"/>
          </w:tblCellMar>
        </w:tblPrEx>
        <w:trPr>
          <w:trHeight w:val="749" w:hRule="atLeast"/>
          <w:jc w:val="center"/>
        </w:trPr>
        <w:tc>
          <w:tcPr>
            <w:tcW w:w="8844" w:type="dxa"/>
            <w:gridSpan w:val="5"/>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440" w:lineRule="exact"/>
              <w:jc w:val="center"/>
              <w:rPr>
                <w:rFonts w:ascii="小标宋" w:hAnsi="仿宋" w:eastAsia="小标宋" w:cs="宋体"/>
                <w:sz w:val="32"/>
                <w:szCs w:val="32"/>
              </w:rPr>
            </w:pPr>
            <w:r>
              <w:rPr>
                <w:rFonts w:hint="eastAsia" w:ascii="小标宋" w:hAnsi="仿宋" w:eastAsia="小标宋" w:cs="宋体"/>
                <w:sz w:val="32"/>
                <w:szCs w:val="32"/>
              </w:rPr>
              <w:t>2023年“科创中国”先导技术榜单</w:t>
            </w:r>
          </w:p>
          <w:p>
            <w:pPr>
              <w:keepNext w:val="0"/>
              <w:keepLines w:val="0"/>
              <w:pageBreakBefore w:val="0"/>
              <w:widowControl w:val="0"/>
              <w:kinsoku/>
              <w:wordWrap/>
              <w:topLinePunct w:val="0"/>
              <w:bidi w:val="0"/>
              <w:spacing w:line="440" w:lineRule="exact"/>
              <w:jc w:val="center"/>
              <w:rPr>
                <w:rFonts w:ascii="小标宋" w:hAnsi="仿宋" w:eastAsia="小标宋"/>
                <w:sz w:val="24"/>
                <w:szCs w:val="16"/>
              </w:rPr>
            </w:pPr>
            <w:r>
              <w:rPr>
                <w:rFonts w:hint="eastAsia" w:ascii="小标宋" w:hAnsi="仿宋" w:eastAsia="小标宋" w:cs="宋体"/>
                <w:sz w:val="32"/>
                <w:szCs w:val="32"/>
              </w:rPr>
              <w:t>申报表</w:t>
            </w:r>
          </w:p>
        </w:tc>
      </w:tr>
      <w:tr>
        <w:tblPrEx>
          <w:tblCellMar>
            <w:top w:w="0" w:type="dxa"/>
            <w:left w:w="0" w:type="dxa"/>
            <w:bottom w:w="0" w:type="dxa"/>
            <w:right w:w="0" w:type="dxa"/>
          </w:tblCellMar>
        </w:tblPrEx>
        <w:trPr>
          <w:trHeight w:val="737" w:hRule="atLeast"/>
          <w:jc w:val="center"/>
        </w:trPr>
        <w:tc>
          <w:tcPr>
            <w:tcW w:w="847" w:type="dxa"/>
            <w:vMerge w:val="restart"/>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基本</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情况</w:t>
            </w:r>
          </w:p>
        </w:tc>
        <w:tc>
          <w:tcPr>
            <w:tcW w:w="1920" w:type="dxa"/>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lang w:eastAsia="zh-Hans"/>
              </w:rPr>
              <w:t>技术名称</w:t>
            </w:r>
          </w:p>
        </w:tc>
        <w:tc>
          <w:tcPr>
            <w:tcW w:w="6077" w:type="dxa"/>
            <w:gridSpan w:val="3"/>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所属单位</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lang w:eastAsia="zh-Hans"/>
              </w:rPr>
            </w:pPr>
            <w:r>
              <w:rPr>
                <w:rFonts w:hint="eastAsia" w:ascii="仿宋_GB2312" w:hAnsi="仿宋" w:eastAsia="仿宋_GB2312"/>
                <w:sz w:val="24"/>
                <w:szCs w:val="16"/>
              </w:rPr>
              <w:t>（团队）名称</w:t>
            </w:r>
          </w:p>
        </w:tc>
        <w:tc>
          <w:tcPr>
            <w:tcW w:w="6077"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电子信息□           装备制造□</w:t>
            </w:r>
          </w:p>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先进材料□           生物医药□</w:t>
            </w:r>
          </w:p>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绿色低碳□           产业基础□</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所属细分领域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（在“科创中国”线上申报系统根据技术所属细分领域填写）</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重点服务行业及应用领域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w:t>
            </w:r>
            <w:r>
              <w:rPr>
                <w:rFonts w:hint="eastAsia" w:ascii="仿宋_GB2312" w:hAnsi="仿宋" w:eastAsia="仿宋_GB2312"/>
                <w:sz w:val="24"/>
                <w:szCs w:val="16"/>
                <w:lang w:eastAsia="zh-Hans"/>
              </w:rPr>
              <w:t>参照GB/T4754-2017规定的中类和小类填写）</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auto" w:sz="4" w:space="0"/>
              <w:right w:val="single" w:color="auto"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lang w:eastAsia="zh-Hans"/>
              </w:rPr>
              <w:t>技术成熟度</w:t>
            </w:r>
          </w:p>
        </w:tc>
        <w:tc>
          <w:tcPr>
            <w:tcW w:w="6077" w:type="dxa"/>
            <w:gridSpan w:val="3"/>
            <w:tcBorders>
              <w:top w:val="nil"/>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lang w:eastAsia="zh-Hans"/>
              </w:rPr>
            </w:pPr>
            <w:r>
              <w:rPr>
                <w:rFonts w:hint="eastAsia" w:ascii="仿宋_GB2312" w:hAnsi="仿宋" w:eastAsia="仿宋_GB2312"/>
                <w:sz w:val="24"/>
                <w:szCs w:val="16"/>
              </w:rPr>
              <w:t>（</w:t>
            </w:r>
            <w:r>
              <w:rPr>
                <w:rFonts w:hint="eastAsia" w:ascii="仿宋_GB2312" w:hAnsi="仿宋" w:eastAsia="仿宋_GB2312"/>
                <w:sz w:val="24"/>
                <w:szCs w:val="16"/>
                <w:lang w:eastAsia="zh-Hans"/>
              </w:rPr>
              <w:t>可参照“技术就绪水平量值” GB/T 2290-2009测算；填写</w:t>
            </w:r>
            <w:r>
              <w:rPr>
                <w:rFonts w:hint="eastAsia" w:ascii="仿宋_GB2312" w:hAnsi="仿宋" w:eastAsia="仿宋_GB2312"/>
                <w:sz w:val="24"/>
                <w:szCs w:val="16"/>
              </w:rPr>
              <w:t>TRL1-TRL9之间的值</w:t>
            </w:r>
            <w:r>
              <w:rPr>
                <w:rFonts w:hint="eastAsia" w:ascii="仿宋_GB2312" w:hAnsi="仿宋" w:eastAsia="仿宋_GB2312"/>
                <w:sz w:val="24"/>
                <w:szCs w:val="16"/>
                <w:lang w:eastAsia="zh-Hans"/>
              </w:rPr>
              <w:t>）</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auto" w:sz="6" w:space="0"/>
              <w:right w:val="single" w:color="auto"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技术成果转化</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形式（可多选）</w:t>
            </w:r>
          </w:p>
        </w:tc>
        <w:tc>
          <w:tcPr>
            <w:tcW w:w="6077"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cs="仿宋"/>
                <w:sz w:val="24"/>
                <w:lang w:val="zh-CN"/>
              </w:rPr>
              <w:t>可进行交易</w:t>
            </w:r>
            <w:r>
              <w:rPr>
                <w:rFonts w:hint="eastAsia" w:ascii="仿宋_GB2312" w:hAnsi="仿宋" w:eastAsia="仿宋_GB2312"/>
                <w:sz w:val="24"/>
                <w:szCs w:val="16"/>
              </w:rPr>
              <w:t>□</w:t>
            </w:r>
            <w:r>
              <w:rPr>
                <w:rFonts w:hint="eastAsia" w:ascii="仿宋_GB2312" w:hAnsi="仿宋" w:eastAsia="仿宋_GB2312" w:cs="仿宋"/>
                <w:sz w:val="24"/>
                <w:lang w:val="zh-CN"/>
              </w:rPr>
              <w:t xml:space="preserve">  在内部进行转化</w:t>
            </w:r>
            <w:r>
              <w:rPr>
                <w:rFonts w:hint="eastAsia" w:ascii="仿宋_GB2312" w:hAnsi="仿宋" w:eastAsia="仿宋_GB2312"/>
                <w:sz w:val="24"/>
                <w:szCs w:val="16"/>
              </w:rPr>
              <w:t>□</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cs="仿宋"/>
                <w:sz w:val="24"/>
                <w:lang w:val="zh-CN"/>
              </w:rPr>
              <w:t>只能合作生产</w:t>
            </w:r>
            <w:r>
              <w:rPr>
                <w:rFonts w:hint="eastAsia" w:ascii="仿宋_GB2312" w:hAnsi="仿宋" w:eastAsia="仿宋_GB2312"/>
                <w:sz w:val="24"/>
                <w:szCs w:val="16"/>
              </w:rPr>
              <w:t xml:space="preserve">□  </w:t>
            </w:r>
            <w:r>
              <w:rPr>
                <w:rFonts w:hint="eastAsia" w:ascii="仿宋_GB2312" w:hAnsi="仿宋" w:eastAsia="仿宋_GB2312" w:cs="仿宋"/>
                <w:sz w:val="24"/>
                <w:lang w:val="zh-CN"/>
              </w:rPr>
              <w:t>已经有合作</w:t>
            </w:r>
            <w:r>
              <w:rPr>
                <w:rFonts w:hint="eastAsia" w:ascii="仿宋_GB2312" w:hAnsi="仿宋" w:eastAsia="仿宋_GB2312"/>
                <w:sz w:val="24"/>
                <w:szCs w:val="16"/>
              </w:rPr>
              <w:t xml:space="preserve">□  </w:t>
            </w:r>
            <w:r>
              <w:rPr>
                <w:rFonts w:hint="eastAsia" w:ascii="仿宋_GB2312" w:hAnsi="仿宋" w:eastAsia="仿宋_GB2312" w:cs="仿宋"/>
                <w:sz w:val="24"/>
                <w:lang w:val="zh-CN"/>
              </w:rPr>
              <w:t>不能再次转化</w:t>
            </w:r>
            <w:r>
              <w:rPr>
                <w:rFonts w:hint="eastAsia" w:ascii="仿宋_GB2312" w:hAnsi="仿宋" w:eastAsia="仿宋_GB2312"/>
                <w:sz w:val="24"/>
                <w:szCs w:val="16"/>
              </w:rPr>
              <w:t>□</w:t>
            </w:r>
          </w:p>
        </w:tc>
      </w:tr>
      <w:tr>
        <w:tblPrEx>
          <w:tblCellMar>
            <w:top w:w="0" w:type="dxa"/>
            <w:left w:w="0" w:type="dxa"/>
            <w:bottom w:w="0" w:type="dxa"/>
            <w:right w:w="0" w:type="dxa"/>
          </w:tblCellMar>
        </w:tblPrEx>
        <w:trPr>
          <w:trHeight w:val="737" w:hRule="atLeast"/>
          <w:jc w:val="center"/>
        </w:trPr>
        <w:tc>
          <w:tcPr>
            <w:tcW w:w="847" w:type="dxa"/>
            <w:vMerge w:val="restart"/>
            <w:tcBorders>
              <w:top w:val="nil"/>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团队</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基本</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情况</w:t>
            </w:r>
          </w:p>
        </w:tc>
        <w:tc>
          <w:tcPr>
            <w:tcW w:w="1920"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联系人</w:t>
            </w:r>
          </w:p>
        </w:tc>
        <w:tc>
          <w:tcPr>
            <w:tcW w:w="2019"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274"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电话</w:t>
            </w:r>
          </w:p>
        </w:tc>
        <w:tc>
          <w:tcPr>
            <w:tcW w:w="2784"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地址</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邮箱</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1258" w:hRule="atLeast"/>
          <w:jc w:val="center"/>
        </w:trPr>
        <w:tc>
          <w:tcPr>
            <w:tcW w:w="847" w:type="dxa"/>
            <w:vMerge w:val="continue"/>
            <w:tcBorders>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技术团队简介（200字）</w:t>
            </w:r>
          </w:p>
        </w:tc>
        <w:tc>
          <w:tcPr>
            <w:tcW w:w="6077" w:type="dxa"/>
            <w:gridSpan w:val="3"/>
            <w:tcBorders>
              <w:top w:val="single" w:color="auto" w:sz="4" w:space="0"/>
              <w:left w:val="nil"/>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6" w:hRule="atLeast"/>
          <w:jc w:val="center"/>
        </w:trPr>
        <w:tc>
          <w:tcPr>
            <w:tcW w:w="8844" w:type="dxa"/>
            <w:gridSpan w:val="5"/>
            <w:shd w:val="clear" w:color="auto" w:fill="auto"/>
            <w:noWrap w:val="0"/>
            <w:vAlign w:val="top"/>
          </w:tcPr>
          <w:p>
            <w:pPr>
              <w:keepNext w:val="0"/>
              <w:keepLines w:val="0"/>
              <w:pageBreakBefore w:val="0"/>
              <w:widowControl w:val="0"/>
              <w:kinsoku/>
              <w:wordWrap/>
              <w:topLinePunct w:val="0"/>
              <w:autoSpaceDE w:val="0"/>
              <w:autoSpaceDN w:val="0"/>
              <w:bidi w:val="0"/>
              <w:adjustRightInd w:val="0"/>
              <w:snapToGrid w:val="0"/>
              <w:spacing w:line="320" w:lineRule="exact"/>
              <w:jc w:val="left"/>
              <w:rPr>
                <w:rFonts w:ascii="仿宋_GB2312" w:hAnsi="仿宋" w:eastAsia="仿宋_GB2312" w:cs="仿宋"/>
                <w:sz w:val="24"/>
                <w:lang w:val="zh-CN"/>
              </w:rPr>
            </w:pPr>
            <w:r>
              <w:rPr>
                <w:rFonts w:hint="eastAsia" w:ascii="仿宋_GB2312" w:hAnsi="仿宋" w:eastAsia="仿宋_GB2312" w:cs="仿宋"/>
                <w:sz w:val="24"/>
                <w:lang w:val="zh-CN"/>
              </w:rPr>
              <w:t>一、技术介绍（400-600字）</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4"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lang w:val="zh-CN"/>
              </w:rPr>
            </w:pPr>
            <w:r>
              <w:rPr>
                <w:rFonts w:hint="eastAsia" w:ascii="仿宋_GB2312" w:hAnsi="仿宋" w:eastAsia="仿宋_GB2312" w:cs="仿宋"/>
                <w:sz w:val="24"/>
                <w:lang w:val="zh-CN"/>
              </w:rPr>
              <w:t>二、技术应用场景介绍（400-600字，应用场景图片以附件形式上传）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6"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rPr>
            </w:pPr>
            <w:r>
              <w:rPr>
                <w:rFonts w:hint="eastAsia" w:ascii="仿宋_GB2312" w:hAnsi="仿宋" w:eastAsia="仿宋_GB2312" w:cs="仿宋"/>
                <w:sz w:val="24"/>
                <w:lang w:val="zh-CN"/>
              </w:rPr>
              <w:t>三、技术知识产权情况</w:t>
            </w:r>
            <w:r>
              <w:rPr>
                <w:rFonts w:hint="eastAsia" w:ascii="仿宋_GB2312" w:hAnsi="宋体" w:eastAsia="仿宋_GB2312" w:cs="仿宋"/>
                <w:sz w:val="24"/>
                <w:lang w:val="zh-CN"/>
              </w:rPr>
              <w:t>（仅限具有发明专利的技术、工艺、材料、产品或生物品种，或技术成果关键功能相关论文的发表情况，相关证明文件请以附件形式上传）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四、技术获奖情况</w:t>
            </w:r>
            <w:r>
              <w:rPr>
                <w:rFonts w:hint="eastAsia" w:ascii="仿宋_GB2312" w:hAnsi="宋体" w:eastAsia="仿宋_GB2312" w:cs="仿宋"/>
                <w:sz w:val="24"/>
                <w:lang w:val="zh-CN"/>
              </w:rPr>
              <w:t>（包括国家奖、省部级奖、全国学会奖、行业奖及获奖时间，相关证明文件请以附件形式上传）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五、经济效益</w:t>
            </w:r>
            <w:r>
              <w:rPr>
                <w:rFonts w:hint="eastAsia" w:ascii="仿宋_GB2312" w:hAnsi="宋体" w:eastAsia="仿宋_GB2312" w:cs="仿宋"/>
                <w:sz w:val="24"/>
                <w:lang w:val="zh-CN"/>
              </w:rPr>
              <w:t>（指技术形成产品预期达到的所在行业市场占有率及经济收入或成本降低额）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六、社会效益</w:t>
            </w:r>
            <w:r>
              <w:rPr>
                <w:rFonts w:hint="eastAsia" w:ascii="仿宋_GB2312" w:hAnsi="宋体" w:eastAsia="仿宋_GB2312" w:cs="仿宋"/>
                <w:sz w:val="24"/>
                <w:lang w:val="zh-CN"/>
              </w:rPr>
              <w:t>（指对行业或社会发展所起的作用，如解决行业关键技术的“卡脖子”问题、解决国家重大需求、提高人民生活质量和健康水平等方面）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jc w:val="left"/>
              <w:rPr>
                <w:rFonts w:ascii="仿宋_GB2312" w:hAnsi="仿宋" w:eastAsia="仿宋_GB2312"/>
                <w:sz w:val="24"/>
                <w:szCs w:val="16"/>
              </w:rPr>
            </w:pPr>
            <w:r>
              <w:rPr>
                <w:rFonts w:hint="eastAsia" w:ascii="仿宋_GB2312" w:hAnsi="仿宋" w:eastAsia="仿宋_GB2312"/>
                <w:sz w:val="24"/>
                <w:szCs w:val="16"/>
              </w:rPr>
              <w:t>申报单位意见</w:t>
            </w: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r>
              <w:rPr>
                <w:rFonts w:hint="eastAsia" w:ascii="仿宋_GB2312" w:hAnsi="仿宋" w:eastAsia="仿宋_GB2312"/>
                <w:sz w:val="24"/>
                <w:szCs w:val="16"/>
              </w:rPr>
              <w:t>申报单位公章</w:t>
            </w: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r>
              <w:rPr>
                <w:rFonts w:hint="eastAsia" w:ascii="仿宋_GB2312" w:hAnsi="仿宋" w:eastAsia="仿宋_GB2312"/>
                <w:sz w:val="24"/>
                <w:szCs w:val="16"/>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jc w:val="center"/>
        </w:trPr>
        <w:tc>
          <w:tcPr>
            <w:tcW w:w="8844" w:type="dxa"/>
            <w:gridSpan w:val="5"/>
            <w:shd w:val="clear" w:color="auto" w:fill="auto"/>
            <w:noWrap w:val="0"/>
            <w:vAlign w:val="top"/>
          </w:tcPr>
          <w:p>
            <w:pPr>
              <w:keepNext w:val="0"/>
              <w:keepLines w:val="0"/>
              <w:pageBreakBefore w:val="0"/>
              <w:widowControl w:val="0"/>
              <w:kinsoku/>
              <w:wordWrap/>
              <w:topLinePunct w:val="0"/>
              <w:bidi w:val="0"/>
              <w:spacing w:line="400" w:lineRule="exact"/>
              <w:rPr>
                <w:rFonts w:ascii="仿宋_GB2312" w:hAnsi="仿宋" w:eastAsia="仿宋_GB2312"/>
                <w:sz w:val="24"/>
                <w:szCs w:val="16"/>
              </w:rPr>
            </w:pPr>
            <w:r>
              <w:rPr>
                <w:rFonts w:hint="eastAsia" w:ascii="仿宋_GB2312" w:hAnsi="仿宋" w:eastAsia="仿宋_GB2312"/>
                <w:sz w:val="24"/>
                <w:szCs w:val="16"/>
              </w:rPr>
              <w:t>推荐单位意见</w:t>
            </w: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r>
              <w:rPr>
                <w:rFonts w:hint="eastAsia" w:ascii="仿宋_GB2312" w:hAnsi="仿宋" w:eastAsia="仿宋_GB2312"/>
                <w:sz w:val="24"/>
                <w:szCs w:val="16"/>
              </w:rPr>
              <w:t>推荐单位公章</w:t>
            </w: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r>
              <w:rPr>
                <w:rFonts w:hint="eastAsia" w:ascii="仿宋_GB2312" w:hAnsi="仿宋" w:eastAsia="仿宋_GB2312"/>
                <w:sz w:val="24"/>
                <w:szCs w:val="16"/>
              </w:rPr>
              <w:t xml:space="preserve">年  月  日 </w:t>
            </w:r>
          </w:p>
        </w:tc>
      </w:tr>
    </w:tbl>
    <w:p>
      <w:pPr>
        <w:keepNext w:val="0"/>
        <w:keepLines w:val="0"/>
        <w:pageBreakBefore w:val="0"/>
        <w:widowControl w:val="0"/>
        <w:kinsoku/>
        <w:wordWrap/>
        <w:overflowPunct w:val="0"/>
        <w:topLinePunct w:val="0"/>
        <w:autoSpaceDE w:val="0"/>
        <w:autoSpaceDN w:val="0"/>
        <w:bidi w:val="0"/>
        <w:adjustRightInd w:val="0"/>
        <w:snapToGrid/>
        <w:spacing w:line="20" w:lineRule="exact"/>
        <w:jc w:val="left"/>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739"/>
        <w:gridCol w:w="1602"/>
        <w:gridCol w:w="147"/>
        <w:gridCol w:w="495"/>
        <w:gridCol w:w="1102"/>
        <w:gridCol w:w="1733"/>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44" w:type="dxa"/>
            <w:gridSpan w:val="8"/>
            <w:noWrap w:val="0"/>
            <w:vAlign w:val="top"/>
          </w:tcPr>
          <w:p>
            <w:pPr>
              <w:keepNext w:val="0"/>
              <w:keepLines w:val="0"/>
              <w:pageBreakBefore w:val="0"/>
              <w:widowControl w:val="0"/>
              <w:kinsoku/>
              <w:wordWrap/>
              <w:topLinePunct w:val="0"/>
              <w:bidi w:val="0"/>
              <w:jc w:val="center"/>
              <w:rPr>
                <w:rFonts w:ascii="小标宋" w:hAnsi="Times New Roman" w:eastAsia="小标宋" w:cs="宋体"/>
                <w:kern w:val="0"/>
                <w:sz w:val="32"/>
                <w:szCs w:val="32"/>
              </w:rPr>
            </w:pPr>
            <w:r>
              <w:rPr>
                <w:rFonts w:ascii="Times New Roman" w:hAnsi="Times New Roman" w:eastAsia="仿宋_GB2312"/>
                <w:color w:val="000000"/>
                <w:sz w:val="32"/>
                <w:szCs w:val="32"/>
              </w:rPr>
              <w:br w:type="page"/>
            </w:r>
            <w:r>
              <w:rPr>
                <w:rFonts w:hint="eastAsia" w:ascii="小标宋" w:hAnsi="Times New Roman" w:eastAsia="小标宋" w:cs="宋体"/>
                <w:kern w:val="0"/>
                <w:sz w:val="32"/>
                <w:szCs w:val="32"/>
              </w:rPr>
              <w:t>2023年“科创中国”新锐企业榜</w:t>
            </w:r>
          </w:p>
          <w:p>
            <w:pPr>
              <w:keepNext w:val="0"/>
              <w:keepLines w:val="0"/>
              <w:pageBreakBefore w:val="0"/>
              <w:widowControl w:val="0"/>
              <w:kinsoku/>
              <w:wordWrap/>
              <w:topLinePunct w:val="0"/>
              <w:bidi w:val="0"/>
              <w:spacing w:line="440" w:lineRule="exact"/>
              <w:jc w:val="center"/>
              <w:rPr>
                <w:rFonts w:ascii="小标宋" w:hAnsi="Times New Roman" w:eastAsia="小标宋" w:cs="宋体"/>
                <w:kern w:val="0"/>
                <w:sz w:val="44"/>
                <w:szCs w:val="44"/>
              </w:rPr>
            </w:pPr>
            <w:r>
              <w:rPr>
                <w:rFonts w:hint="eastAsia" w:ascii="小标宋" w:hAnsi="Times New Roman" w:eastAsia="小标宋" w:cs="宋体"/>
                <w:kern w:val="0"/>
                <w:sz w:val="32"/>
                <w:szCs w:val="32"/>
              </w:rPr>
              <w:t>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申报企业名称</w:t>
            </w:r>
          </w:p>
        </w:tc>
        <w:tc>
          <w:tcPr>
            <w:tcW w:w="1749" w:type="dxa"/>
            <w:gridSpan w:val="2"/>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所在地区</w:t>
            </w:r>
          </w:p>
        </w:tc>
        <w:tc>
          <w:tcPr>
            <w:tcW w:w="329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请根据企业纳税所在地区填写（X省X市）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企业工商登记日期</w:t>
            </w:r>
            <w:r>
              <w:rPr>
                <w:rStyle w:val="6"/>
                <w:rFonts w:hint="eastAsia" w:ascii="仿宋_GB2312" w:hAnsi="仿宋" w:eastAsia="仿宋_GB2312"/>
                <w:sz w:val="24"/>
                <w:szCs w:val="24"/>
              </w:rPr>
              <w:t>（年-月-日）</w:t>
            </w:r>
          </w:p>
        </w:tc>
        <w:tc>
          <w:tcPr>
            <w:tcW w:w="1749" w:type="dxa"/>
            <w:gridSpan w:val="2"/>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法定代表人</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企业所处阶段</w:t>
            </w:r>
          </w:p>
        </w:tc>
        <w:tc>
          <w:tcPr>
            <w:tcW w:w="1749"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 xml:space="preserve">□初创期  </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□成长期</w:t>
            </w: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是否为上市公司</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是否为高新技术</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w:t>
            </w:r>
          </w:p>
        </w:tc>
        <w:tc>
          <w:tcPr>
            <w:tcW w:w="1749"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是否有融资意向</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注册资本（万元）</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从业人数（人）</w:t>
            </w:r>
          </w:p>
        </w:tc>
        <w:tc>
          <w:tcPr>
            <w:tcW w:w="329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请参照缴纳社会保险的人数填写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联系人姓名</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职务</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电话</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邮箱</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联系人通讯地址</w:t>
            </w:r>
          </w:p>
        </w:tc>
        <w:tc>
          <w:tcPr>
            <w:tcW w:w="6640" w:type="dxa"/>
            <w:gridSpan w:val="6"/>
            <w:noWrap w:val="0"/>
            <w:vAlign w:val="center"/>
          </w:tcPr>
          <w:p>
            <w:pPr>
              <w:keepNext w:val="0"/>
              <w:keepLines w:val="0"/>
              <w:pageBreakBefore w:val="0"/>
              <w:widowControl w:val="0"/>
              <w:kinsoku/>
              <w:wordWrap/>
              <w:topLinePunct w:val="0"/>
              <w:bidi w:val="0"/>
              <w:spacing w:line="320" w:lineRule="exact"/>
              <w:ind w:firstLine="480"/>
              <w:jc w:val="left"/>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所属行业</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请参照《战略性新兴产业分类（2018）》（国家统计局令第23号），填写企业所属行业的一层主体编码内容，例如：所属行业为“电子电路制造”的企业，本栏填写“新型电子元器件及设备制造”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请根据工商登记的经营范围结合企业实际经营业务与主导产品填写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主营业务或主导产品行业及代码</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请参照《国民经济行业分类与代码》，填写企业主营业务或主导产品对应的统计“大类”和“中类”及其编号，例如：主营业务为“农副食品加工业”的企业，本栏填写“农副食品加工业+13”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核心技术优势</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（4</w:t>
            </w:r>
            <w:r>
              <w:rPr>
                <w:rFonts w:ascii="仿宋_GB2312" w:hAnsi="仿宋" w:eastAsia="仿宋_GB2312"/>
                <w:kern w:val="0"/>
                <w:sz w:val="24"/>
                <w:szCs w:val="24"/>
              </w:rPr>
              <w:t>00</w:t>
            </w:r>
            <w:r>
              <w:rPr>
                <w:rFonts w:hint="eastAsia" w:ascii="仿宋_GB2312" w:hAnsi="仿宋" w:eastAsia="仿宋_GB2312"/>
                <w:kern w:val="0"/>
                <w:sz w:val="24"/>
                <w:szCs w:val="24"/>
              </w:rPr>
              <w:t>字）</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产品或者技术的创新性、颠覆性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研发团队背景</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w:t>
            </w:r>
            <w:r>
              <w:rPr>
                <w:rFonts w:ascii="仿宋_GB2312" w:hAnsi="仿宋" w:eastAsia="仿宋_GB2312"/>
                <w:kern w:val="0"/>
                <w:sz w:val="24"/>
                <w:szCs w:val="24"/>
              </w:rPr>
              <w:t>00</w:t>
            </w:r>
            <w:r>
              <w:rPr>
                <w:rFonts w:hint="eastAsia" w:ascii="仿宋_GB2312" w:hAnsi="仿宋" w:eastAsia="仿宋_GB2312"/>
                <w:kern w:val="0"/>
                <w:sz w:val="24"/>
                <w:szCs w:val="24"/>
              </w:rPr>
              <w:t>字）</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融资情况</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投资机构、投资金额、时间、当前估值、完成轮次（非必填项）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融资需求</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金融、轮次、资金用途（非必填项）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近3年内获得的国家级奖项、承担的国家重大科技专项（</w:t>
            </w:r>
            <w:r>
              <w:rPr>
                <w:rFonts w:hint="eastAsia" w:ascii="仿宋_GB2312" w:hAnsi="宋体" w:eastAsia="仿宋_GB2312" w:cs="仿宋"/>
                <w:sz w:val="24"/>
                <w:lang w:val="zh-CN"/>
              </w:rPr>
              <w:t>相关证明文件请以附件形式上传</w:t>
            </w:r>
            <w:r>
              <w:rPr>
                <w:rFonts w:hint="eastAsia" w:ascii="仿宋_GB2312" w:hAnsi="仿宋" w:eastAsia="仿宋_GB2312"/>
                <w:kern w:val="0"/>
                <w:sz w:val="24"/>
                <w:szCs w:val="24"/>
              </w:rPr>
              <w:t>）</w:t>
            </w:r>
          </w:p>
        </w:tc>
        <w:tc>
          <w:tcPr>
            <w:tcW w:w="3346" w:type="dxa"/>
            <w:gridSpan w:val="4"/>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奖项名称/科技专项名称</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获得年度/承担年度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企业科技创新情况</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w:t>
            </w:r>
            <w:r>
              <w:rPr>
                <w:rFonts w:ascii="仿宋_GB2312" w:hAnsi="仿宋" w:eastAsia="仿宋_GB2312"/>
                <w:kern w:val="0"/>
                <w:sz w:val="24"/>
                <w:szCs w:val="24"/>
              </w:rPr>
              <w:t>1</w:t>
            </w:r>
            <w:r>
              <w:rPr>
                <w:rFonts w:hint="eastAsia" w:ascii="仿宋_GB2312" w:hAnsi="仿宋" w:eastAsia="仿宋_GB2312"/>
                <w:kern w:val="0"/>
                <w:sz w:val="24"/>
                <w:szCs w:val="24"/>
              </w:rPr>
              <w:t>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2023年1</w:t>
            </w:r>
            <w:r>
              <w:rPr>
                <w:rFonts w:ascii="仿宋_GB2312" w:hAnsi="仿宋" w:eastAsia="仿宋_GB2312"/>
                <w:kern w:val="0"/>
                <w:sz w:val="24"/>
                <w:szCs w:val="24"/>
              </w:rPr>
              <w:t>-6</w:t>
            </w:r>
            <w:r>
              <w:rPr>
                <w:rFonts w:hint="eastAsia" w:ascii="仿宋_GB2312" w:hAnsi="仿宋" w:eastAsia="仿宋_GB2312"/>
                <w:kern w:val="0"/>
                <w:sz w:val="24"/>
                <w:szCs w:val="24"/>
              </w:rPr>
              <w:t>月</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拥有自主知识产权的专利数量（项）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专利授权数量（项）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专利许可转让数量（项）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hint="eastAsia" w:ascii="仿宋_GB2312" w:hAnsi="仿宋" w:eastAsia="仿宋_GB2312"/>
                <w:kern w:val="0"/>
                <w:sz w:val="24"/>
                <w:szCs w:val="24"/>
              </w:rPr>
            </w:pPr>
            <w:r>
              <w:rPr>
                <w:rFonts w:hint="eastAsia" w:ascii="仿宋_GB2312" w:hAnsi="仿宋" w:eastAsia="仿宋_GB2312"/>
                <w:kern w:val="0"/>
                <w:sz w:val="24"/>
                <w:szCs w:val="24"/>
              </w:rPr>
              <w:t>企业技术研发投入</w:t>
            </w:r>
          </w:p>
          <w:p>
            <w:pPr>
              <w:keepNext w:val="0"/>
              <w:keepLines w:val="0"/>
              <w:pageBreakBefore w:val="0"/>
              <w:widowControl w:val="0"/>
              <w:kinsoku/>
              <w:wordWrap/>
              <w:topLinePunct w:val="0"/>
              <w:bidi w:val="0"/>
              <w:spacing w:line="320" w:lineRule="exact"/>
              <w:rPr>
                <w:rFonts w:hint="eastAsia"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2021年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2023年1</w:t>
            </w:r>
            <w:r>
              <w:rPr>
                <w:rFonts w:ascii="仿宋_GB2312" w:hAnsi="仿宋" w:eastAsia="仿宋_GB2312"/>
                <w:kern w:val="0"/>
                <w:sz w:val="24"/>
                <w:szCs w:val="24"/>
              </w:rPr>
              <w:t>-6</w:t>
            </w:r>
            <w:r>
              <w:rPr>
                <w:rFonts w:hint="eastAsia" w:ascii="仿宋_GB2312" w:hAnsi="仿宋" w:eastAsia="仿宋_GB2312"/>
                <w:kern w:val="0"/>
                <w:sz w:val="24"/>
                <w:szCs w:val="24"/>
              </w:rPr>
              <w:t>月</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研发人员数量（人）</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研发团队情况（硕士及以上学历人员数量）</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研发投入总额（万元）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研发经费投入强度（当年研发经费占当年营业收入的百分比）</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企业对地方贡献</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2021年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营业收入总额（万元）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税收贡献（缴税总额/万元）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营业利润（主营业务/万元）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ascii="仿宋_GB2312" w:hAnsi="仿宋" w:eastAsia="仿宋_GB2312"/>
                <w:kern w:val="0"/>
                <w:sz w:val="24"/>
                <w:szCs w:val="24"/>
              </w:rPr>
              <w:t>主营业务净利率</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就业贡献（就业人数相较上一年的增长数量/人）</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经济辐射带动贡献（产业链上下游合作项目数量/项）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企业成长性</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未来三年</w:t>
            </w:r>
          </w:p>
        </w:tc>
        <w:tc>
          <w:tcPr>
            <w:tcW w:w="1602" w:type="dxa"/>
            <w:noWrap w:val="0"/>
            <w:vAlign w:val="center"/>
          </w:tcPr>
          <w:p>
            <w:pPr>
              <w:keepNext w:val="0"/>
              <w:keepLines w:val="0"/>
              <w:pageBreakBefore w:val="0"/>
              <w:widowControl w:val="0"/>
              <w:kinsoku/>
              <w:wordWrap/>
              <w:topLinePunct w:val="0"/>
              <w:bidi w:val="0"/>
              <w:spacing w:line="320" w:lineRule="exact"/>
              <w:ind w:firstLine="240" w:firstLineChars="100"/>
              <w:rPr>
                <w:rFonts w:ascii="仿宋_GB2312" w:hAnsi="仿宋" w:eastAsia="仿宋_GB2312"/>
                <w:kern w:val="0"/>
                <w:sz w:val="24"/>
                <w:szCs w:val="24"/>
              </w:rPr>
            </w:pPr>
            <w:r>
              <w:rPr>
                <w:rFonts w:hint="eastAsia" w:ascii="仿宋_GB2312" w:hAnsi="仿宋" w:eastAsia="仿宋_GB2312"/>
                <w:kern w:val="0"/>
                <w:sz w:val="24"/>
                <w:szCs w:val="24"/>
              </w:rPr>
              <w:t>2024年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2025年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2026年</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盈利能力预测（万元）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主营业务收入能力预测（万元）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ascii="仿宋_GB2312" w:hAnsi="仿宋" w:eastAsia="仿宋_GB2312"/>
                <w:kern w:val="0"/>
                <w:sz w:val="24"/>
                <w:szCs w:val="24"/>
              </w:rPr>
              <w:t>主营业务净利率</w:t>
            </w:r>
            <w:r>
              <w:rPr>
                <w:rFonts w:hint="eastAsia" w:ascii="仿宋_GB2312" w:hAnsi="仿宋" w:eastAsia="仿宋_GB2312"/>
                <w:kern w:val="0"/>
                <w:sz w:val="24"/>
                <w:szCs w:val="24"/>
              </w:rPr>
              <w:t>增速</w:t>
            </w:r>
          </w:p>
        </w:tc>
        <w:tc>
          <w:tcPr>
            <w:tcW w:w="1602"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884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突出成绩（企业在赋能地方科技经济融合发展方面的贡献或科技创新方面的突出成就，4</w:t>
            </w:r>
            <w:r>
              <w:rPr>
                <w:rFonts w:ascii="仿宋_GB2312" w:hAnsi="仿宋" w:eastAsia="仿宋_GB2312"/>
                <w:kern w:val="0"/>
                <w:sz w:val="24"/>
                <w:szCs w:val="24"/>
              </w:rPr>
              <w:t>00</w:t>
            </w:r>
            <w:r>
              <w:rPr>
                <w:rFonts w:hint="eastAsia" w:ascii="仿宋_GB2312" w:hAnsi="仿宋" w:eastAsia="仿宋_GB2312"/>
                <w:kern w:val="0"/>
                <w:sz w:val="24"/>
                <w:szCs w:val="24"/>
              </w:rPr>
              <w:t>字）</w:t>
            </w: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44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申报单位公章：</w:t>
            </w: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仿宋" w:eastAsia="仿宋_GB2312"/>
                <w:kern w:val="0"/>
                <w:sz w:val="24"/>
                <w:szCs w:val="24"/>
              </w:rPr>
            </w:pPr>
            <w:r>
              <w:rPr>
                <w:rFonts w:hint="eastAsia" w:ascii="仿宋_GB2312" w:hAnsi="Times New Roman" w:eastAsia="仿宋_GB2312"/>
                <w:kern w:val="0"/>
                <w:sz w:val="24"/>
                <w:szCs w:val="24"/>
              </w:rPr>
              <w:t>年   月   日</w:t>
            </w:r>
          </w:p>
        </w:tc>
        <w:tc>
          <w:tcPr>
            <w:tcW w:w="43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推荐单位公章：</w:t>
            </w: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仿宋" w:eastAsia="仿宋_GB2312"/>
                <w:kern w:val="0"/>
                <w:sz w:val="24"/>
                <w:szCs w:val="24"/>
              </w:rPr>
            </w:pPr>
            <w:r>
              <w:rPr>
                <w:rFonts w:hint="eastAsia" w:ascii="仿宋_GB2312" w:hAnsi="Times New Roman" w:eastAsia="仿宋_GB2312"/>
                <w:kern w:val="0"/>
                <w:sz w:val="24"/>
                <w:szCs w:val="24"/>
              </w:rPr>
              <w:t>年   月   日</w:t>
            </w:r>
          </w:p>
        </w:tc>
      </w:tr>
    </w:tbl>
    <w:p>
      <w:pPr>
        <w:keepNext w:val="0"/>
        <w:keepLines w:val="0"/>
        <w:pageBreakBefore w:val="0"/>
        <w:widowControl w:val="0"/>
        <w:kinsoku/>
        <w:wordWrap/>
        <w:topLinePunct w:val="0"/>
        <w:bidi w:val="0"/>
        <w:rPr>
          <w:rFonts w:hint="eastAsia"/>
        </w:rPr>
      </w:pPr>
    </w:p>
    <w:p>
      <w:pPr>
        <w:keepNext w:val="0"/>
        <w:keepLines w:val="0"/>
        <w:pageBreakBefore w:val="0"/>
        <w:widowControl w:val="0"/>
        <w:kinsoku/>
        <w:wordWrap/>
        <w:overflowPunct w:val="0"/>
        <w:topLinePunct w:val="0"/>
        <w:autoSpaceDE w:val="0"/>
        <w:autoSpaceDN w:val="0"/>
        <w:bidi w:val="0"/>
        <w:adjustRightInd w:val="0"/>
        <w:snapToGrid/>
        <w:spacing w:line="20" w:lineRule="exact"/>
        <w:textAlignment w:val="baseline"/>
        <w:rPr>
          <w:rFonts w:hint="eastAsia"/>
        </w:rPr>
      </w:pPr>
      <w:r>
        <w:br w:type="page"/>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2114"/>
        <w:gridCol w:w="102"/>
        <w:gridCol w:w="723"/>
        <w:gridCol w:w="1300"/>
        <w:gridCol w:w="289"/>
        <w:gridCol w:w="115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844" w:type="dxa"/>
            <w:gridSpan w:val="8"/>
            <w:noWrap w:val="0"/>
            <w:vAlign w:val="center"/>
          </w:tcPr>
          <w:p>
            <w:pPr>
              <w:keepNext w:val="0"/>
              <w:keepLines w:val="0"/>
              <w:pageBreakBefore w:val="0"/>
              <w:widowControl w:val="0"/>
              <w:kinsoku/>
              <w:wordWrap/>
              <w:topLinePunct w:val="0"/>
              <w:bidi w:val="0"/>
              <w:spacing w:line="440" w:lineRule="exact"/>
              <w:jc w:val="center"/>
              <w:rPr>
                <w:rFonts w:ascii="小标宋" w:hAnsi="Times New Roman" w:eastAsia="小标宋" w:cs="宋体"/>
                <w:sz w:val="32"/>
                <w:szCs w:val="32"/>
              </w:rPr>
            </w:pPr>
            <w:r>
              <w:rPr>
                <w:rFonts w:hint="eastAsia" w:ascii="小标宋" w:hAnsi="Times New Roman" w:eastAsia="小标宋" w:cs="宋体"/>
                <w:sz w:val="32"/>
                <w:szCs w:val="32"/>
              </w:rPr>
              <w:t>202</w:t>
            </w:r>
            <w:r>
              <w:rPr>
                <w:rFonts w:ascii="小标宋" w:hAnsi="Times New Roman" w:eastAsia="小标宋" w:cs="宋体"/>
                <w:sz w:val="32"/>
                <w:szCs w:val="32"/>
              </w:rPr>
              <w:t>3</w:t>
            </w:r>
            <w:r>
              <w:rPr>
                <w:rFonts w:hint="eastAsia" w:ascii="小标宋" w:hAnsi="Times New Roman" w:eastAsia="小标宋" w:cs="宋体"/>
                <w:sz w:val="32"/>
                <w:szCs w:val="32"/>
              </w:rPr>
              <w:t>年“科创中国”融通创新组织榜</w:t>
            </w:r>
          </w:p>
          <w:p>
            <w:pPr>
              <w:keepNext w:val="0"/>
              <w:keepLines w:val="0"/>
              <w:pageBreakBefore w:val="0"/>
              <w:widowControl w:val="0"/>
              <w:kinsoku/>
              <w:wordWrap/>
              <w:topLinePunct w:val="0"/>
              <w:bidi w:val="0"/>
              <w:spacing w:line="440" w:lineRule="exact"/>
              <w:jc w:val="center"/>
              <w:rPr>
                <w:rFonts w:ascii="小标宋" w:hAnsi="Times New Roman" w:eastAsia="小标宋"/>
                <w:sz w:val="24"/>
                <w:szCs w:val="24"/>
              </w:rPr>
            </w:pPr>
            <w:r>
              <w:rPr>
                <w:rFonts w:hint="eastAsia" w:ascii="小标宋" w:hAnsi="Times New Roman" w:eastAsia="小标宋" w:cs="宋体"/>
                <w:sz w:val="32"/>
                <w:szCs w:val="32"/>
              </w:rPr>
              <w:t>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名称</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成立时间</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类别</w:t>
            </w:r>
          </w:p>
        </w:tc>
        <w:tc>
          <w:tcPr>
            <w:tcW w:w="6985" w:type="dxa"/>
            <w:gridSpan w:val="7"/>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 xml:space="preserve">□新型研发机构        </w:t>
            </w:r>
            <w:r>
              <w:rPr>
                <w:rFonts w:ascii="仿宋_GB2312" w:hAnsi="Times New Roman" w:eastAsia="仿宋_GB2312"/>
                <w:sz w:val="24"/>
                <w:szCs w:val="24"/>
              </w:rPr>
              <w:t xml:space="preserve">  </w:t>
            </w:r>
            <w:r>
              <w:rPr>
                <w:rFonts w:hint="eastAsia" w:ascii="仿宋_GB2312" w:hAnsi="Times New Roman" w:eastAsia="仿宋_GB2312"/>
                <w:sz w:val="24"/>
                <w:szCs w:val="24"/>
              </w:rPr>
              <w:t>□专业技术转移机构</w:t>
            </w: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 xml:space="preserve">□创业孵化载体      </w:t>
            </w:r>
            <w:r>
              <w:rPr>
                <w:rFonts w:ascii="仿宋_GB2312" w:hAnsi="Times New Roman" w:eastAsia="仿宋_GB2312"/>
                <w:sz w:val="24"/>
                <w:szCs w:val="24"/>
              </w:rPr>
              <w:t xml:space="preserve">    </w:t>
            </w:r>
            <w:r>
              <w:rPr>
                <w:rFonts w:hint="eastAsia" w:ascii="仿宋_GB2312" w:hAnsi="Times New Roman" w:eastAsia="仿宋_GB2312"/>
                <w:sz w:val="24"/>
                <w:szCs w:val="24"/>
              </w:rPr>
              <w:t>□创新联合体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从事产学研融通服务时间（年）</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从事产学研融通服务专职人员数量（人）</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详细地址</w:t>
            </w:r>
          </w:p>
        </w:tc>
        <w:tc>
          <w:tcPr>
            <w:tcW w:w="6985" w:type="dxa"/>
            <w:gridSpan w:val="7"/>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联系人</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职务</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电话</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邮箱</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近三年产学研融通情况</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与“科创中国”试点城市（园区）内主体的产学研技术合同成交总额（万元）</w:t>
            </w:r>
          </w:p>
        </w:tc>
        <w:tc>
          <w:tcPr>
            <w:tcW w:w="4769" w:type="dxa"/>
            <w:gridSpan w:val="5"/>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宋体" w:eastAsia="仿宋_GB2312" w:cs="仿宋"/>
                <w:sz w:val="24"/>
                <w:lang w:val="zh-CN"/>
              </w:rPr>
              <w:t>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孵化科技型企业</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数量（个）</w:t>
            </w:r>
          </w:p>
        </w:tc>
        <w:tc>
          <w:tcPr>
            <w:tcW w:w="723"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总数</w:t>
            </w:r>
          </w:p>
        </w:tc>
        <w:tc>
          <w:tcPr>
            <w:tcW w:w="1300"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高新技术企业</w:t>
            </w:r>
          </w:p>
        </w:tc>
        <w:tc>
          <w:tcPr>
            <w:tcW w:w="1445"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科技型中小企业</w:t>
            </w:r>
          </w:p>
        </w:tc>
        <w:tc>
          <w:tcPr>
            <w:tcW w:w="1301"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专精特新小巨人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723"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300"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445"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301"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博士、海归、长江学者、国家杰出青年等高层次人才数量占比（%）</w:t>
            </w:r>
          </w:p>
        </w:tc>
        <w:tc>
          <w:tcPr>
            <w:tcW w:w="4769" w:type="dxa"/>
            <w:gridSpan w:val="5"/>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一、组织机构简介（包含成立背景、股东情况、规模及工作内容等，500字以内）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二、创新资源集聚情况（包含搭建高水平创新网络与平台，集聚人才、技术、资本、信息等多元创新要素，推动技术创新发展和科技经济融合的情况，1</w:t>
            </w:r>
            <w:r>
              <w:rPr>
                <w:rFonts w:ascii="仿宋_GB2312" w:hAnsi="Times New Roman" w:eastAsia="仿宋_GB2312"/>
                <w:sz w:val="24"/>
                <w:szCs w:val="24"/>
              </w:rPr>
              <w:t>000</w:t>
            </w:r>
            <w:r>
              <w:rPr>
                <w:rFonts w:hint="eastAsia" w:ascii="仿宋_GB2312" w:hAnsi="Times New Roman" w:eastAsia="仿宋_GB2312"/>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三、服务内容的完备性与专业性（包含检验检测、小试中试、创业孵化、知识产权、投融资等的专业化服务体系建设情况，1</w:t>
            </w:r>
            <w:r>
              <w:rPr>
                <w:rFonts w:ascii="仿宋_GB2312" w:hAnsi="Times New Roman" w:eastAsia="仿宋_GB2312"/>
                <w:sz w:val="24"/>
                <w:szCs w:val="24"/>
              </w:rPr>
              <w:t>000</w:t>
            </w:r>
            <w:r>
              <w:rPr>
                <w:rFonts w:hint="eastAsia" w:ascii="仿宋_GB2312" w:hAnsi="Times New Roman" w:eastAsia="仿宋_GB2312"/>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四、机制模式创新情况（包含研发模式、转移转化模式、服务机制、激励机制、市场化机制等方面的创新性、灵活性及完善程度等，1000字以内）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五、对“科创中国”工作促进作用（包含借助科协力量，促进“科创中国”工作开展的做法及案例，1000字以内）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六、对本地产学研生态构建及产业发展的贡献（包含对“科创中国”试点城市（园区）产学研生态构建的促进和产业发展的贡献及案例，1000字以内）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3"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申报单位公章：</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年   月   日</w:t>
            </w:r>
          </w:p>
        </w:tc>
        <w:tc>
          <w:tcPr>
            <w:tcW w:w="4871"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推荐单位公章：</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年   月   日</w:t>
            </w:r>
          </w:p>
        </w:tc>
      </w:tr>
    </w:tbl>
    <w:p>
      <w:pPr>
        <w:keepNext w:val="0"/>
        <w:keepLines w:val="0"/>
        <w:pageBreakBefore w:val="0"/>
        <w:widowControl w:val="0"/>
        <w:kinsoku/>
        <w:wordWrap/>
        <w:topLinePunct w:val="0"/>
        <w:bidi w:val="0"/>
        <w:spacing w:line="560" w:lineRule="exact"/>
        <w:jc w:val="left"/>
        <w:rPr>
          <w:rFonts w:ascii="Times New Roman" w:hAnsi="Times New Roman" w:eastAsia="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20" w:lineRule="exact"/>
        <w:jc w:val="left"/>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tbl>
      <w:tblPr>
        <w:tblStyle w:val="4"/>
        <w:tblW w:w="8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953"/>
        <w:gridCol w:w="1625"/>
        <w:gridCol w:w="3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8491" w:type="dxa"/>
            <w:gridSpan w:val="4"/>
            <w:noWrap w:val="0"/>
            <w:vAlign w:val="top"/>
          </w:tcPr>
          <w:p>
            <w:pPr>
              <w:keepNext w:val="0"/>
              <w:keepLines w:val="0"/>
              <w:pageBreakBefore w:val="0"/>
              <w:widowControl w:val="0"/>
              <w:kinsoku/>
              <w:wordWrap/>
              <w:topLinePunct w:val="0"/>
              <w:bidi w:val="0"/>
              <w:spacing w:line="440" w:lineRule="exact"/>
              <w:jc w:val="center"/>
              <w:rPr>
                <w:rFonts w:ascii="小标宋" w:hAnsi="微软雅黑" w:eastAsia="小标宋" w:cs="微软雅黑"/>
                <w:spacing w:val="6"/>
                <w:sz w:val="32"/>
                <w:szCs w:val="32"/>
                <w:lang w:eastAsia="zh-Hans"/>
              </w:rPr>
            </w:pPr>
            <w:r>
              <w:rPr>
                <w:rFonts w:hint="eastAsia" w:ascii="小标宋" w:hAnsi="微软雅黑" w:eastAsia="小标宋" w:cs="微软雅黑"/>
                <w:spacing w:val="11"/>
                <w:sz w:val="32"/>
                <w:szCs w:val="32"/>
              </w:rPr>
              <w:t>2</w:t>
            </w:r>
            <w:r>
              <w:rPr>
                <w:rFonts w:hint="eastAsia" w:ascii="小标宋" w:hAnsi="微软雅黑" w:eastAsia="小标宋" w:cs="微软雅黑"/>
                <w:spacing w:val="6"/>
                <w:sz w:val="32"/>
                <w:szCs w:val="32"/>
              </w:rPr>
              <w:t>023年“科创中国”</w:t>
            </w:r>
            <w:r>
              <w:rPr>
                <w:rFonts w:hint="eastAsia" w:ascii="小标宋" w:hAnsi="微软雅黑" w:eastAsia="小标宋" w:cs="微软雅黑"/>
                <w:spacing w:val="6"/>
                <w:sz w:val="32"/>
                <w:szCs w:val="32"/>
                <w:lang w:eastAsia="zh-Hans"/>
              </w:rPr>
              <w:t>技术经理人先锋榜</w:t>
            </w:r>
          </w:p>
          <w:p>
            <w:pPr>
              <w:keepNext w:val="0"/>
              <w:keepLines w:val="0"/>
              <w:pageBreakBefore w:val="0"/>
              <w:widowControl w:val="0"/>
              <w:kinsoku/>
              <w:wordWrap/>
              <w:topLinePunct w:val="0"/>
              <w:bidi w:val="0"/>
              <w:spacing w:line="440" w:lineRule="exact"/>
              <w:ind w:firstLine="664" w:firstLineChars="200"/>
              <w:jc w:val="center"/>
              <w:rPr>
                <w:rFonts w:ascii="仿宋_GB2312" w:hAnsi="微软雅黑" w:eastAsia="仿宋_GB2312" w:cs="微软雅黑"/>
                <w:spacing w:val="6"/>
                <w:sz w:val="43"/>
                <w:szCs w:val="43"/>
              </w:rPr>
            </w:pPr>
            <w:r>
              <w:rPr>
                <w:rFonts w:hint="eastAsia" w:ascii="小标宋" w:hAnsi="微软雅黑" w:eastAsia="小标宋" w:cs="微软雅黑"/>
                <w:spacing w:val="6"/>
                <w:sz w:val="32"/>
                <w:szCs w:val="32"/>
              </w:rPr>
              <w:t>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958" w:type="dxa"/>
            <w:noWrap w:val="0"/>
            <w:vAlign w:val="center"/>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rPr>
              <w:t>姓名</w:t>
            </w:r>
          </w:p>
        </w:tc>
        <w:tc>
          <w:tcPr>
            <w:tcW w:w="2835" w:type="dxa"/>
            <w:noWrap w:val="0"/>
            <w:vAlign w:val="center"/>
          </w:tcPr>
          <w:p>
            <w:pPr>
              <w:keepNext w:val="0"/>
              <w:keepLines w:val="0"/>
              <w:pageBreakBefore w:val="0"/>
              <w:widowControl w:val="0"/>
              <w:kinsoku/>
              <w:wordWrap/>
              <w:topLinePunct w:val="0"/>
              <w:bidi w:val="0"/>
              <w:spacing w:before="82" w:line="320" w:lineRule="exact"/>
              <w:jc w:val="center"/>
              <w:rPr>
                <w:rFonts w:ascii="仿宋_GB2312" w:hAnsi="仿宋" w:eastAsia="仿宋_GB2312" w:cs="仿宋"/>
                <w:sz w:val="24"/>
                <w:szCs w:val="24"/>
              </w:rPr>
            </w:pPr>
          </w:p>
        </w:tc>
        <w:tc>
          <w:tcPr>
            <w:tcW w:w="1560" w:type="dxa"/>
            <w:tcBorders>
              <w:right w:val="single" w:color="auto" w:sz="4" w:space="0"/>
            </w:tcBorders>
            <w:noWrap w:val="0"/>
            <w:vAlign w:val="center"/>
          </w:tcPr>
          <w:p>
            <w:pPr>
              <w:keepNext w:val="0"/>
              <w:keepLines w:val="0"/>
              <w:pageBreakBefore w:val="0"/>
              <w:widowControl w:val="0"/>
              <w:kinsoku/>
              <w:wordWrap/>
              <w:topLinePunct w:val="0"/>
              <w:bidi w:val="0"/>
              <w:spacing w:before="1"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联系方式</w:t>
            </w:r>
          </w:p>
        </w:tc>
        <w:tc>
          <w:tcPr>
            <w:tcW w:w="3138" w:type="dxa"/>
            <w:tcBorders>
              <w:left w:val="single" w:color="auto" w:sz="4" w:space="0"/>
            </w:tcBorders>
            <w:noWrap w:val="0"/>
            <w:vAlign w:val="top"/>
          </w:tcPr>
          <w:p>
            <w:pPr>
              <w:keepNext w:val="0"/>
              <w:keepLines w:val="0"/>
              <w:pageBreakBefore w:val="0"/>
              <w:widowControl w:val="0"/>
              <w:kinsoku/>
              <w:wordWrap/>
              <w:topLinePunct w:val="0"/>
              <w:bidi w:val="0"/>
              <w:spacing w:before="25"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center"/>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工作</w:t>
            </w:r>
          </w:p>
          <w:p>
            <w:pPr>
              <w:keepNext w:val="0"/>
              <w:keepLines w:val="0"/>
              <w:pageBreakBefore w:val="0"/>
              <w:widowControl w:val="0"/>
              <w:kinsoku/>
              <w:wordWrap/>
              <w:topLinePunct w:val="0"/>
              <w:bidi w:val="0"/>
              <w:spacing w:before="81" w:line="320" w:lineRule="exact"/>
              <w:jc w:val="center"/>
              <w:rPr>
                <w:rFonts w:ascii="仿宋_GB2312" w:hAnsi="仿宋" w:eastAsia="仿宋_GB2312" w:cs="仿宋"/>
                <w:spacing w:val="9"/>
                <w:sz w:val="24"/>
                <w:szCs w:val="24"/>
              </w:rPr>
            </w:pPr>
            <w:r>
              <w:rPr>
                <w:rFonts w:hint="eastAsia" w:ascii="仿宋_GB2312" w:hAnsi="仿宋" w:eastAsia="仿宋_GB2312" w:cs="仿宋"/>
                <w:spacing w:val="4"/>
                <w:sz w:val="24"/>
                <w:szCs w:val="24"/>
              </w:rPr>
              <w:t>单</w:t>
            </w:r>
            <w:r>
              <w:rPr>
                <w:rFonts w:hint="eastAsia" w:ascii="仿宋_GB2312" w:hAnsi="仿宋" w:eastAsia="仿宋_GB2312" w:cs="仿宋"/>
                <w:spacing w:val="3"/>
                <w:sz w:val="24"/>
                <w:szCs w:val="24"/>
              </w:rPr>
              <w:t>位</w:t>
            </w:r>
          </w:p>
        </w:tc>
        <w:tc>
          <w:tcPr>
            <w:tcW w:w="2835"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lang w:bidi="ar"/>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lang w:bidi="ar"/>
              </w:rPr>
            </w:pPr>
            <w:r>
              <w:rPr>
                <w:rFonts w:hint="eastAsia" w:ascii="仿宋_GB2312" w:hAnsi="仿宋" w:eastAsia="仿宋_GB2312" w:cs="仿宋"/>
                <w:color w:val="000000"/>
                <w:spacing w:val="7"/>
                <w:sz w:val="24"/>
                <w:szCs w:val="24"/>
              </w:rPr>
              <w:t>职称</w:t>
            </w:r>
            <w:r>
              <w:rPr>
                <w:rFonts w:hint="eastAsia" w:ascii="仿宋_GB2312" w:hAnsi="仿宋" w:eastAsia="仿宋_GB2312" w:cs="仿宋"/>
                <w:color w:val="000000"/>
                <w:spacing w:val="7"/>
                <w:sz w:val="24"/>
                <w:szCs w:val="24"/>
                <w:lang w:eastAsia="zh-Hans"/>
              </w:rPr>
              <w:t>/</w:t>
            </w:r>
            <w:r>
              <w:rPr>
                <w:rFonts w:hint="eastAsia" w:ascii="仿宋_GB2312" w:hAnsi="仿宋" w:eastAsia="仿宋_GB2312" w:cs="仿宋"/>
                <w:spacing w:val="7"/>
                <w:sz w:val="24"/>
                <w:szCs w:val="24"/>
                <w:lang w:eastAsia="zh-Hans"/>
              </w:rPr>
              <w:t>职务</w:t>
            </w: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top"/>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color w:val="000000"/>
                <w:spacing w:val="7"/>
                <w:sz w:val="24"/>
                <w:szCs w:val="24"/>
              </w:rPr>
            </w:pPr>
            <w:r>
              <w:rPr>
                <w:rFonts w:hint="eastAsia" w:ascii="仿宋_GB2312" w:hAnsi="仿宋" w:eastAsia="仿宋_GB2312" w:cs="仿宋"/>
                <w:color w:val="000000"/>
                <w:spacing w:val="7"/>
                <w:sz w:val="24"/>
                <w:szCs w:val="24"/>
              </w:rPr>
              <w:t>地址</w:t>
            </w: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top"/>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color w:val="000000"/>
                <w:spacing w:val="7"/>
                <w:sz w:val="24"/>
                <w:szCs w:val="24"/>
              </w:rPr>
            </w:pPr>
            <w:r>
              <w:rPr>
                <w:rFonts w:hint="eastAsia" w:ascii="仿宋_GB2312" w:hAnsi="仿宋" w:eastAsia="仿宋_GB2312" w:cs="仿宋"/>
                <w:color w:val="000000"/>
                <w:spacing w:val="7"/>
                <w:sz w:val="24"/>
                <w:szCs w:val="24"/>
              </w:rPr>
              <w:t>邮箱</w:t>
            </w: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2" w:hRule="atLeast"/>
          <w:jc w:val="center"/>
        </w:trPr>
        <w:tc>
          <w:tcPr>
            <w:tcW w:w="958"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pacing w:val="-17"/>
                <w:sz w:val="24"/>
                <w:szCs w:val="24"/>
              </w:rPr>
            </w:pPr>
            <w:r>
              <w:rPr>
                <w:rFonts w:hint="eastAsia" w:ascii="仿宋_GB2312" w:hAnsi="仿宋" w:eastAsia="仿宋_GB2312" w:cs="仿宋"/>
                <w:spacing w:val="-2"/>
                <w:sz w:val="24"/>
                <w:szCs w:val="24"/>
              </w:rPr>
              <w:t>专</w:t>
            </w:r>
            <w:r>
              <w:rPr>
                <w:rFonts w:hint="eastAsia" w:ascii="仿宋_GB2312" w:hAnsi="仿宋" w:eastAsia="仿宋_GB2312" w:cs="仿宋"/>
                <w:spacing w:val="-1"/>
                <w:sz w:val="24"/>
                <w:szCs w:val="24"/>
              </w:rPr>
              <w:t>业领域</w:t>
            </w:r>
          </w:p>
        </w:tc>
        <w:tc>
          <w:tcPr>
            <w:tcW w:w="2835"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新一代信息技术产业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生物技术与生命科学</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创新药与大健康</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创新医疗器械</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智能终端与高端装备</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智能生产与高端制造</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新能源及应用 </w:t>
            </w:r>
            <w:r>
              <w:rPr>
                <w:rFonts w:hint="eastAsia" w:ascii="仿宋_GB2312" w:hAnsi="仿宋" w:eastAsia="仿宋_GB2312" w:cs="仿宋"/>
                <w:sz w:val="24"/>
                <w:szCs w:val="24"/>
              </w:rPr>
              <w:br w:type="textWrapping"/>
            </w:r>
            <w:r>
              <w:rPr>
                <w:rFonts w:hint="eastAsia" w:ascii="仿宋_GB2312" w:hAnsi="仿宋" w:eastAsia="仿宋_GB2312" w:cs="仿宋"/>
                <w:sz w:val="24"/>
                <w:szCs w:val="24"/>
              </w:rPr>
              <w:t>□ 新材料及应用</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碳中和与绿色创新</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现代农业</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相关服务业</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岗位类型</w:t>
            </w: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政府及企事业单位（包括科技园区等创新载体）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高等院校/科研院所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科技创新型企业及各类私营部门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科技社团及技术要素市场服务机构</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其他岗位类型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restart"/>
            <w:tcBorders>
              <w:bottom w:val="nil"/>
            </w:tcBorders>
            <w:noWrap w:val="0"/>
            <w:vAlign w:val="center"/>
          </w:tcPr>
          <w:p>
            <w:pPr>
              <w:keepNext w:val="0"/>
              <w:keepLines w:val="0"/>
              <w:pageBreakBefore w:val="0"/>
              <w:widowControl w:val="0"/>
              <w:kinsoku/>
              <w:wordWrap/>
              <w:topLinePunct w:val="0"/>
              <w:bidi w:val="0"/>
              <w:spacing w:before="82" w:line="320" w:lineRule="exact"/>
              <w:rPr>
                <w:rFonts w:ascii="仿宋_GB2312" w:hAnsi="仿宋" w:eastAsia="仿宋_GB2312" w:cs="仿宋"/>
                <w:color w:val="FF0000"/>
                <w:sz w:val="24"/>
                <w:szCs w:val="24"/>
              </w:rPr>
            </w:pPr>
            <w:r>
              <w:rPr>
                <w:rFonts w:hint="eastAsia" w:ascii="仿宋_GB2312" w:hAnsi="仿宋" w:eastAsia="仿宋_GB2312" w:cs="仿宋"/>
                <w:sz w:val="24"/>
                <w:szCs w:val="24"/>
              </w:rPr>
              <w:t>所获得技术转移专业培训或资质证书情况（</w:t>
            </w:r>
            <w:r>
              <w:rPr>
                <w:rFonts w:hint="eastAsia" w:ascii="仿宋_GB2312" w:hAnsi="宋体" w:eastAsia="仿宋_GB2312" w:cs="仿宋"/>
                <w:sz w:val="24"/>
                <w:lang w:val="zh-CN"/>
              </w:rPr>
              <w:t>相关证明文件请以附件形式上传</w:t>
            </w:r>
            <w:r>
              <w:rPr>
                <w:rFonts w:hint="eastAsia" w:ascii="仿宋_GB2312" w:hAnsi="仿宋" w:eastAsia="仿宋_GB2312" w:cs="仿宋"/>
                <w:sz w:val="24"/>
                <w:szCs w:val="24"/>
              </w:rPr>
              <w:t>）</w:t>
            </w:r>
          </w:p>
        </w:tc>
        <w:tc>
          <w:tcPr>
            <w:tcW w:w="2835"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lang w:eastAsia="zh-Hans"/>
              </w:rPr>
              <w:t>颁发日期</w:t>
            </w:r>
          </w:p>
        </w:tc>
        <w:tc>
          <w:tcPr>
            <w:tcW w:w="1560" w:type="dxa"/>
            <w:noWrap w:val="0"/>
            <w:vAlign w:val="top"/>
          </w:tcPr>
          <w:p>
            <w:pPr>
              <w:keepNext w:val="0"/>
              <w:keepLines w:val="0"/>
              <w:pageBreakBefore w:val="0"/>
              <w:widowControl w:val="0"/>
              <w:kinsoku/>
              <w:wordWrap/>
              <w:topLinePunct w:val="0"/>
              <w:bidi w:val="0"/>
              <w:spacing w:before="228"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lang w:eastAsia="zh-Hans"/>
              </w:rPr>
              <w:t>颁发机构</w:t>
            </w:r>
          </w:p>
        </w:tc>
        <w:tc>
          <w:tcPr>
            <w:tcW w:w="3138"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证书</w:t>
            </w:r>
            <w:r>
              <w:rPr>
                <w:rFonts w:hint="eastAsia" w:ascii="仿宋_GB2312" w:hAnsi="仿宋" w:eastAsia="仿宋_GB2312" w:cs="仿宋"/>
                <w:sz w:val="24"/>
                <w:szCs w:val="24"/>
                <w:lang w:eastAsia="zh-Hans"/>
              </w:rPr>
              <w:t>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continue"/>
            <w:tcBorders>
              <w:top w:val="nil"/>
              <w:bottom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58"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58" w:line="320" w:lineRule="exact"/>
              <w:ind w:left="1164" w:right="106" w:hanging="1039"/>
              <w:rPr>
                <w:rFonts w:ascii="仿宋_GB2312" w:hAnsi="仿宋" w:eastAsia="仿宋_GB2312" w:cs="仿宋"/>
                <w:color w:val="FF0000"/>
                <w:sz w:val="24"/>
                <w:szCs w:val="24"/>
              </w:rPr>
            </w:pPr>
          </w:p>
        </w:tc>
        <w:tc>
          <w:tcPr>
            <w:tcW w:w="3138" w:type="dxa"/>
            <w:noWrap w:val="0"/>
            <w:vAlign w:val="center"/>
          </w:tcPr>
          <w:p>
            <w:pPr>
              <w:keepNext w:val="0"/>
              <w:keepLines w:val="0"/>
              <w:pageBreakBefore w:val="0"/>
              <w:widowControl w:val="0"/>
              <w:kinsoku/>
              <w:wordWrap/>
              <w:topLinePunct w:val="0"/>
              <w:bidi w:val="0"/>
              <w:spacing w:before="226"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958" w:type="dxa"/>
            <w:vMerge w:val="continue"/>
            <w:tcBorders>
              <w:top w:val="nil"/>
              <w:bottom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226" w:line="320" w:lineRule="exact"/>
              <w:ind w:left="204" w:right="203" w:firstLine="69"/>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38"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c>
          <w:tcPr>
            <w:tcW w:w="3138" w:type="dxa"/>
            <w:noWrap w:val="0"/>
            <w:vAlign w:val="center"/>
          </w:tcPr>
          <w:p>
            <w:pPr>
              <w:keepNext w:val="0"/>
              <w:keepLines w:val="0"/>
              <w:pageBreakBefore w:val="0"/>
              <w:widowControl w:val="0"/>
              <w:kinsoku/>
              <w:wordWrap/>
              <w:topLinePunct w:val="0"/>
              <w:bidi w:val="0"/>
              <w:spacing w:before="82"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continue"/>
            <w:tcBorders>
              <w:top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60" w:line="320" w:lineRule="exact"/>
              <w:ind w:left="1170" w:right="106" w:hanging="1045"/>
              <w:rPr>
                <w:rFonts w:ascii="仿宋_GB2312" w:hAnsi="仿宋" w:eastAsia="仿宋_GB2312" w:cs="仿宋"/>
                <w:color w:val="FF0000"/>
                <w:sz w:val="24"/>
                <w:szCs w:val="24"/>
              </w:rPr>
            </w:pP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olor w:val="FF0000"/>
                <w:sz w:val="24"/>
                <w:szCs w:val="24"/>
              </w:rPr>
            </w:pPr>
            <w:r>
              <w:rPr>
                <w:rFonts w:hint="eastAsia" w:ascii="仿宋_GB2312" w:hAnsi="Times New Roman" w:eastAsia="仿宋_GB2312"/>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restart"/>
            <w:tcBorders>
              <w:top w:val="nil"/>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从事技术转移专业领域获得奖励情况（</w:t>
            </w:r>
            <w:r>
              <w:rPr>
                <w:rFonts w:hint="eastAsia" w:ascii="仿宋_GB2312" w:hAnsi="宋体" w:eastAsia="仿宋_GB2312" w:cs="仿宋"/>
                <w:sz w:val="24"/>
                <w:lang w:val="zh-CN"/>
              </w:rPr>
              <w:t>相关证明文件请以附件形式上传</w:t>
            </w:r>
            <w:r>
              <w:rPr>
                <w:rFonts w:hint="eastAsia" w:ascii="仿宋_GB2312" w:hAnsi="仿宋" w:eastAsia="仿宋_GB2312" w:cs="仿宋"/>
                <w:sz w:val="24"/>
                <w:szCs w:val="24"/>
              </w:rPr>
              <w:t>）</w:t>
            </w: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jc w:val="center"/>
              <w:rPr>
                <w:rFonts w:ascii="仿宋_GB2312" w:hAnsi="仿宋" w:eastAsia="仿宋_GB2312" w:cs="仿宋"/>
                <w:color w:val="FF0000"/>
                <w:sz w:val="24"/>
                <w:szCs w:val="24"/>
              </w:rPr>
            </w:pPr>
            <w:r>
              <w:rPr>
                <w:rFonts w:hint="eastAsia" w:ascii="仿宋_GB2312" w:hAnsi="仿宋" w:eastAsia="仿宋_GB2312" w:cs="仿宋"/>
                <w:sz w:val="24"/>
                <w:szCs w:val="24"/>
              </w:rPr>
              <w:t>获得日期</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颁发机构</w:t>
            </w:r>
          </w:p>
        </w:tc>
        <w:tc>
          <w:tcPr>
            <w:tcW w:w="3138"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证书编号及名称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center"/>
          </w:tcPr>
          <w:p>
            <w:pPr>
              <w:keepNext w:val="0"/>
              <w:keepLines w:val="0"/>
              <w:pageBreakBefore w:val="0"/>
              <w:widowControl w:val="0"/>
              <w:kinsoku/>
              <w:wordWrap/>
              <w:topLinePunct w:val="0"/>
              <w:bidi w:val="0"/>
              <w:spacing w:before="229"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从业至今累计登记技术合同数量</w:t>
            </w: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从业至今累计成交技术交易额</w:t>
            </w: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restart"/>
            <w:noWrap w:val="0"/>
            <w:vAlign w:val="center"/>
          </w:tcPr>
          <w:p>
            <w:pPr>
              <w:keepNext w:val="0"/>
              <w:keepLines w:val="0"/>
              <w:pageBreakBefore w:val="0"/>
              <w:widowControl w:val="0"/>
              <w:kinsoku/>
              <w:wordWrap/>
              <w:topLinePunct w:val="0"/>
              <w:bidi w:val="0"/>
              <w:spacing w:before="229" w:line="320" w:lineRule="exact"/>
              <w:ind w:left="33"/>
              <w:jc w:val="center"/>
              <w:rPr>
                <w:rFonts w:ascii="仿宋_GB2312" w:hAnsi="仿宋" w:eastAsia="仿宋_GB2312" w:cs="仿宋"/>
                <w:sz w:val="24"/>
                <w:szCs w:val="24"/>
              </w:rPr>
            </w:pPr>
            <w:r>
              <w:rPr>
                <w:rFonts w:hint="eastAsia" w:ascii="仿宋_GB2312" w:hAnsi="仿宋" w:eastAsia="仿宋_GB2312" w:cs="仿宋"/>
                <w:sz w:val="24"/>
                <w:szCs w:val="24"/>
              </w:rPr>
              <w:t>主要工作经历</w:t>
            </w: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jc w:val="center"/>
              <w:rPr>
                <w:rFonts w:ascii="仿宋_GB2312" w:hAnsi="仿宋" w:eastAsia="仿宋_GB2312" w:cs="仿宋"/>
                <w:color w:val="FF0000"/>
                <w:sz w:val="24"/>
                <w:szCs w:val="24"/>
              </w:rPr>
            </w:pPr>
            <w:r>
              <w:rPr>
                <w:rFonts w:hint="eastAsia" w:ascii="仿宋_GB2312" w:hAnsi="仿宋" w:eastAsia="仿宋_GB2312" w:cs="仿宋"/>
                <w:sz w:val="24"/>
                <w:szCs w:val="24"/>
              </w:rPr>
              <w:t>起止年月</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工作单位</w:t>
            </w:r>
          </w:p>
        </w:tc>
        <w:tc>
          <w:tcPr>
            <w:tcW w:w="3138"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color w:val="FF0000"/>
                <w:sz w:val="24"/>
                <w:szCs w:val="24"/>
              </w:rPr>
            </w:pPr>
            <w:r>
              <w:rPr>
                <w:rFonts w:hint="eastAsia" w:ascii="仿宋_GB2312" w:hAnsi="仿宋" w:eastAsia="仿宋_GB2312" w:cs="仿宋"/>
                <w:sz w:val="24"/>
                <w:szCs w:val="24"/>
              </w:rPr>
              <w:t>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top"/>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top"/>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r>
              <w:rPr>
                <w:rFonts w:hint="eastAsia" w:ascii="仿宋_GB2312" w:hAnsi="仿宋" w:eastAsia="仿宋_GB2312" w:cs="仿宋"/>
                <w:sz w:val="24"/>
                <w:szCs w:val="24"/>
              </w:rPr>
              <w:t>请阐述每一段工作经历的任职单位及任职职务，所负责的主要工作内容以及所取得的主要工作成绩。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一、申请人所具备的科技成果转移转化实践技能与经验成效</w:t>
            </w:r>
          </w:p>
          <w:p>
            <w:pPr>
              <w:keepNext w:val="0"/>
              <w:keepLines w:val="0"/>
              <w:pageBreakBefore w:val="0"/>
              <w:widowControl w:val="0"/>
              <w:kinsoku/>
              <w:wordWrap/>
              <w:topLinePunct w:val="0"/>
              <w:bidi w:val="0"/>
              <w:spacing w:line="320" w:lineRule="exact"/>
              <w:rPr>
                <w:rFonts w:ascii="仿宋_GB2312" w:hAnsi="仿宋" w:eastAsia="仿宋_GB2312" w:cs="仿宋"/>
                <w:b/>
                <w:bCs/>
                <w:sz w:val="24"/>
                <w:szCs w:val="24"/>
              </w:rPr>
            </w:pPr>
            <w:r>
              <w:rPr>
                <w:rFonts w:hint="eastAsia" w:ascii="仿宋_GB2312" w:hAnsi="仿宋" w:eastAsia="仿宋_GB2312" w:cs="仿宋"/>
                <w:sz w:val="24"/>
                <w:szCs w:val="24"/>
              </w:rPr>
              <w:t>（2000字以内，可另附说明材料）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（一）所从事的科技成果转移转化相关理论研究，参与完成技术转移转化和技术市场领域研究课题,或参与制定技术转移转化和技术市场相关法律法规、政策类文件,以及行业发展报告、专著、编著、教材等。</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（二）所从事的技术需求挖掘与分析、技术评估评价、技术中试孵化、技术成果运营、技术投融资、转移转化咨询，以及技术转让、技术许可、技术开发、技术咨询、技术服务等具体项目。</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（三）参与或主持创建技术转移相关平台建设、人才培养活动等。</w:t>
            </w:r>
          </w:p>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p>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（四）参与或主持的技术转移项目获得的政府表彰、政策支持，及从业期间取得的经济效益与社会效益（奖项名称与颁发机构、技术交易额、技术合同信息等）</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二、参与“科创中国”科技经济融合与技术交易促进相关工作情况，包括但不限于“科创中国”路演、试点城市与园区建设、科技服务团等（1000字以内）【非必填】</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三、申请人在技术经理人从业规范方面认知与理解情况，包括且不限于思想品德、职业道德、保密义务与责任等（1000字以内）</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申报单位意见</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ind w:right="1200" w:firstLine="480"/>
              <w:jc w:val="right"/>
              <w:rPr>
                <w:rFonts w:ascii="仿宋_GB2312" w:hAnsi="仿宋" w:eastAsia="仿宋_GB2312"/>
                <w:sz w:val="24"/>
                <w:szCs w:val="24"/>
              </w:rPr>
            </w:pPr>
            <w:r>
              <w:rPr>
                <w:rFonts w:hint="eastAsia" w:ascii="仿宋_GB2312" w:hAnsi="仿宋" w:eastAsia="仿宋_GB2312"/>
                <w:sz w:val="24"/>
                <w:szCs w:val="24"/>
              </w:rPr>
              <w:t>申报单位公章</w:t>
            </w:r>
          </w:p>
          <w:p>
            <w:pPr>
              <w:keepNext w:val="0"/>
              <w:keepLines w:val="0"/>
              <w:pageBreakBefore w:val="0"/>
              <w:widowControl w:val="0"/>
              <w:kinsoku/>
              <w:wordWrap/>
              <w:topLinePunct w:val="0"/>
              <w:bidi w:val="0"/>
              <w:spacing w:line="320" w:lineRule="exact"/>
              <w:rPr>
                <w:rFonts w:ascii="仿宋_GB2312" w:hAnsi="仿宋" w:eastAsia="仿宋_GB2312"/>
                <w:sz w:val="24"/>
                <w:szCs w:val="24"/>
              </w:rPr>
            </w:pPr>
          </w:p>
          <w:p>
            <w:pPr>
              <w:keepNext w:val="0"/>
              <w:keepLines w:val="0"/>
              <w:pageBreakBefore w:val="0"/>
              <w:widowControl w:val="0"/>
              <w:kinsoku/>
              <w:wordWrap/>
              <w:topLinePunct w:val="0"/>
              <w:bidi w:val="0"/>
              <w:spacing w:line="320" w:lineRule="exact"/>
              <w:ind w:firstLine="6720" w:firstLineChars="2800"/>
              <w:rPr>
                <w:rFonts w:ascii="仿宋_GB2312" w:hAnsi="Times New Roman" w:eastAsia="仿宋_GB2312"/>
                <w:color w:val="FF0000"/>
                <w:sz w:val="24"/>
                <w:szCs w:val="24"/>
              </w:rPr>
            </w:pPr>
            <w:r>
              <w:rPr>
                <w:rFonts w:hint="eastAsia" w:ascii="仿宋_GB2312" w:hAnsi="仿宋" w:eastAsia="仿宋_GB2312"/>
                <w:sz w:val="24"/>
                <w:szCs w:val="24"/>
              </w:rPr>
              <w:t>年  月  日</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tcBorders>
              <w:bottom w:val="single" w:color="auto" w:sz="4" w:space="0"/>
            </w:tcBorders>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推荐单位意见</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ind w:right="1200" w:firstLine="480"/>
              <w:jc w:val="right"/>
              <w:rPr>
                <w:rFonts w:ascii="仿宋_GB2312" w:hAnsi="仿宋" w:eastAsia="仿宋_GB2312"/>
                <w:sz w:val="24"/>
                <w:szCs w:val="24"/>
              </w:rPr>
            </w:pPr>
            <w:r>
              <w:rPr>
                <w:rFonts w:hint="eastAsia" w:ascii="仿宋_GB2312" w:hAnsi="仿宋" w:eastAsia="仿宋_GB2312"/>
                <w:sz w:val="24"/>
                <w:szCs w:val="24"/>
              </w:rPr>
              <w:t>推荐单位公章</w:t>
            </w:r>
          </w:p>
          <w:p>
            <w:pPr>
              <w:keepNext w:val="0"/>
              <w:keepLines w:val="0"/>
              <w:pageBreakBefore w:val="0"/>
              <w:widowControl w:val="0"/>
              <w:kinsoku/>
              <w:wordWrap/>
              <w:topLinePunct w:val="0"/>
              <w:bidi w:val="0"/>
              <w:spacing w:line="320" w:lineRule="exact"/>
              <w:rPr>
                <w:rFonts w:ascii="仿宋_GB2312" w:hAnsi="仿宋" w:eastAsia="仿宋_GB2312"/>
                <w:sz w:val="24"/>
                <w:szCs w:val="24"/>
              </w:rPr>
            </w:pPr>
          </w:p>
          <w:p>
            <w:pPr>
              <w:keepNext w:val="0"/>
              <w:keepLines w:val="0"/>
              <w:pageBreakBefore w:val="0"/>
              <w:widowControl w:val="0"/>
              <w:kinsoku/>
              <w:wordWrap/>
              <w:topLinePunct w:val="0"/>
              <w:bidi w:val="0"/>
              <w:spacing w:line="320" w:lineRule="exact"/>
              <w:ind w:firstLine="6720" w:firstLineChars="2800"/>
              <w:rPr>
                <w:rFonts w:ascii="仿宋_GB2312" w:hAnsi="Times New Roman" w:eastAsia="仿宋_GB2312"/>
                <w:color w:val="FF0000"/>
                <w:sz w:val="24"/>
                <w:szCs w:val="24"/>
              </w:rPr>
            </w:pPr>
            <w:r>
              <w:rPr>
                <w:rFonts w:hint="eastAsia" w:ascii="仿宋_GB2312" w:hAnsi="仿宋" w:eastAsia="仿宋_GB2312"/>
                <w:sz w:val="24"/>
                <w:szCs w:val="24"/>
              </w:rPr>
              <w:t>年  月  日</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bl>
    <w:p>
      <w:pPr>
        <w:keepNext w:val="0"/>
        <w:keepLines w:val="0"/>
        <w:pageBreakBefore w:val="0"/>
        <w:widowControl w:val="0"/>
        <w:tabs>
          <w:tab w:val="right" w:pos="9720"/>
        </w:tabs>
        <w:kinsoku/>
        <w:wordWrap/>
        <w:overflowPunct w:val="0"/>
        <w:topLinePunct w:val="0"/>
        <w:autoSpaceDE w:val="0"/>
        <w:autoSpaceDN w:val="0"/>
        <w:bidi w:val="0"/>
        <w:adjustRightInd w:val="0"/>
        <w:snapToGrid/>
        <w:spacing w:line="20" w:lineRule="exact"/>
        <w:ind w:right="210" w:rightChars="100"/>
        <w:textAlignment w:val="bottom"/>
        <w:rPr>
          <w:rFonts w:hint="eastAsia" w:eastAsia="仿宋_GB2312"/>
          <w:szCs w:val="28"/>
        </w:rPr>
      </w:pPr>
    </w:p>
    <w:p/>
    <w:p/>
    <w:sectPr>
      <w:footerReference r:id="rId3" w:type="default"/>
      <w:pgSz w:w="11906" w:h="16838"/>
      <w:pgMar w:top="1701" w:right="1474" w:bottom="992" w:left="1588" w:header="0" w:footer="1644" w:gutter="0"/>
      <w:pgNumType w:fmt="decimal"/>
      <w:cols w:space="720" w:num="1"/>
      <w:titlePg/>
      <w:rtlGutter w:val="0"/>
      <w:docGrid w:type="lines" w:linePitch="6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1F00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ascii="Times New Roman" w:hAnsi="Times New Roman"/>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DdlMjRkMDZjYTRjOTNmNTg5YzgzNDU5NWJlNWQifQ=="/>
  </w:docVars>
  <w:rsids>
    <w:rsidRoot w:val="38ED63F4"/>
    <w:rsid w:val="38ED63F4"/>
    <w:rsid w:val="5BB5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2023-10-09T05:46:00Z</dcterms:created>
  <dc:creator>安</dc:creator>
  <cp:lastModifiedBy>Administrator</cp:lastModifiedBy>
  <cp:lastPrinted>2023-10-30T08:59:25Z</cp:lastPrinted>
  <dcterms:modified xsi:type="dcterms:W3CDTF">2023-10-30T09:15:53Z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513586A3440443EAB5AF07621054E900_11</vt:lpwstr>
  </property>
</Properties>
</file>